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391" w:rsidRDefault="0007746E">
      <w:r>
        <w:t>Zakres materiału na egzamin poprawkowy</w:t>
      </w:r>
    </w:p>
    <w:p w:rsidR="0007746E" w:rsidRPr="0007746E" w:rsidRDefault="0007746E">
      <w:pPr>
        <w:rPr>
          <w:b/>
        </w:rPr>
      </w:pPr>
      <w:r w:rsidRPr="0007746E">
        <w:rPr>
          <w:b/>
        </w:rPr>
        <w:t>Magazynier logistyk klasa 1</w:t>
      </w:r>
    </w:p>
    <w:p w:rsidR="0007746E" w:rsidRPr="0007746E" w:rsidRDefault="0007746E">
      <w:pPr>
        <w:rPr>
          <w:b/>
        </w:rPr>
      </w:pPr>
      <w:r w:rsidRPr="0007746E">
        <w:rPr>
          <w:b/>
        </w:rPr>
        <w:t>Podstawy logistyki</w:t>
      </w:r>
    </w:p>
    <w:p w:rsidR="0007746E" w:rsidRPr="0007746E" w:rsidRDefault="0007746E" w:rsidP="0007746E">
      <w:pPr>
        <w:pStyle w:val="Akapitzlist"/>
        <w:numPr>
          <w:ilvl w:val="0"/>
          <w:numId w:val="1"/>
        </w:numPr>
        <w:rPr>
          <w:color w:val="000000" w:themeColor="text1"/>
        </w:rPr>
      </w:pPr>
      <w:r w:rsidRPr="0007746E">
        <w:rPr>
          <w:rFonts w:ascii="Arial" w:hAnsi="Arial" w:cs="Arial"/>
          <w:color w:val="000000" w:themeColor="text1"/>
          <w:sz w:val="20"/>
          <w:szCs w:val="20"/>
        </w:rPr>
        <w:t>Podstawowe pojęcia z zakresu logistyki.</w:t>
      </w:r>
    </w:p>
    <w:p w:rsidR="0007746E" w:rsidRPr="0007746E" w:rsidRDefault="0007746E" w:rsidP="0007746E">
      <w:pPr>
        <w:pStyle w:val="Akapitzlist"/>
        <w:numPr>
          <w:ilvl w:val="0"/>
          <w:numId w:val="1"/>
        </w:numPr>
        <w:rPr>
          <w:color w:val="000000" w:themeColor="text1"/>
        </w:rPr>
      </w:pPr>
      <w:r w:rsidRPr="0007746E">
        <w:rPr>
          <w:rFonts w:ascii="Arial" w:hAnsi="Arial" w:cs="Arial"/>
          <w:color w:val="000000" w:themeColor="text1"/>
          <w:sz w:val="20"/>
          <w:szCs w:val="20"/>
        </w:rPr>
        <w:t>Siedem głównych zasad logistyki.</w:t>
      </w:r>
    </w:p>
    <w:p w:rsidR="0007746E" w:rsidRPr="0007746E" w:rsidRDefault="0007746E" w:rsidP="0007746E">
      <w:pPr>
        <w:pStyle w:val="Akapitzlist"/>
        <w:numPr>
          <w:ilvl w:val="0"/>
          <w:numId w:val="1"/>
        </w:numPr>
        <w:rPr>
          <w:color w:val="000000" w:themeColor="text1"/>
        </w:rPr>
      </w:pPr>
      <w:r w:rsidRPr="0007746E">
        <w:rPr>
          <w:rFonts w:ascii="Arial" w:hAnsi="Arial" w:cs="Arial"/>
          <w:color w:val="000000" w:themeColor="text1"/>
          <w:sz w:val="20"/>
          <w:szCs w:val="20"/>
        </w:rPr>
        <w:t>Zadania logistyczne.</w:t>
      </w:r>
    </w:p>
    <w:p w:rsidR="0007746E" w:rsidRPr="0007746E" w:rsidRDefault="0007746E" w:rsidP="0007746E">
      <w:pPr>
        <w:pStyle w:val="Akapitzlist"/>
        <w:numPr>
          <w:ilvl w:val="0"/>
          <w:numId w:val="1"/>
        </w:numPr>
        <w:rPr>
          <w:color w:val="000000" w:themeColor="text1"/>
        </w:rPr>
      </w:pPr>
      <w:r w:rsidRPr="0007746E">
        <w:rPr>
          <w:rFonts w:ascii="Arial" w:hAnsi="Arial" w:cs="Arial"/>
          <w:color w:val="000000" w:themeColor="text1"/>
          <w:sz w:val="20"/>
          <w:szCs w:val="20"/>
        </w:rPr>
        <w:t>Systemy i procesy logistyczne</w:t>
      </w:r>
    </w:p>
    <w:p w:rsidR="0007746E" w:rsidRPr="0007746E" w:rsidRDefault="0007746E" w:rsidP="0007746E">
      <w:pPr>
        <w:pStyle w:val="Akapitzlist"/>
        <w:numPr>
          <w:ilvl w:val="0"/>
          <w:numId w:val="1"/>
        </w:numPr>
        <w:rPr>
          <w:color w:val="000000" w:themeColor="text1"/>
        </w:rPr>
      </w:pPr>
      <w:r w:rsidRPr="0007746E">
        <w:rPr>
          <w:rFonts w:ascii="Arial" w:hAnsi="Arial" w:cs="Arial"/>
          <w:color w:val="000000" w:themeColor="text1"/>
          <w:sz w:val="20"/>
          <w:szCs w:val="20"/>
        </w:rPr>
        <w:t>Funkcja zarządzania zapasami.</w:t>
      </w:r>
    </w:p>
    <w:p w:rsidR="0007746E" w:rsidRPr="0007746E" w:rsidRDefault="0007746E" w:rsidP="0007746E">
      <w:pPr>
        <w:pStyle w:val="Akapitzlist"/>
        <w:numPr>
          <w:ilvl w:val="0"/>
          <w:numId w:val="1"/>
        </w:numPr>
        <w:rPr>
          <w:color w:val="000000" w:themeColor="text1"/>
        </w:rPr>
      </w:pPr>
      <w:r w:rsidRPr="0007746E">
        <w:rPr>
          <w:rFonts w:ascii="Arial" w:hAnsi="Arial" w:cs="Arial"/>
          <w:color w:val="000000" w:themeColor="text1"/>
          <w:sz w:val="20"/>
          <w:szCs w:val="20"/>
        </w:rPr>
        <w:t>Funkcja zarządzania magazynem.</w:t>
      </w:r>
    </w:p>
    <w:p w:rsidR="0007746E" w:rsidRPr="0007746E" w:rsidRDefault="0007746E" w:rsidP="0007746E">
      <w:pPr>
        <w:pStyle w:val="Akapitzlist"/>
        <w:numPr>
          <w:ilvl w:val="0"/>
          <w:numId w:val="1"/>
        </w:numPr>
        <w:rPr>
          <w:color w:val="000000" w:themeColor="text1"/>
        </w:rPr>
      </w:pPr>
      <w:r w:rsidRPr="0007746E">
        <w:rPr>
          <w:rFonts w:ascii="Arial" w:hAnsi="Arial" w:cs="Arial"/>
          <w:color w:val="000000" w:themeColor="text1"/>
          <w:sz w:val="20"/>
          <w:szCs w:val="20"/>
        </w:rPr>
        <w:t>Koszty i cena magazynowania.</w:t>
      </w:r>
    </w:p>
    <w:p w:rsidR="0007746E" w:rsidRPr="0007746E" w:rsidRDefault="0007746E" w:rsidP="0007746E">
      <w:pPr>
        <w:pStyle w:val="Akapitzlist"/>
        <w:numPr>
          <w:ilvl w:val="0"/>
          <w:numId w:val="1"/>
        </w:numPr>
        <w:rPr>
          <w:color w:val="000000" w:themeColor="text1"/>
        </w:rPr>
      </w:pPr>
      <w:r w:rsidRPr="0007746E">
        <w:rPr>
          <w:rFonts w:ascii="Arial" w:hAnsi="Arial" w:cs="Arial"/>
          <w:color w:val="000000" w:themeColor="text1"/>
          <w:sz w:val="20"/>
          <w:szCs w:val="20"/>
        </w:rPr>
        <w:t>Rodzaje dokumentów magazynowych.</w:t>
      </w:r>
    </w:p>
    <w:p w:rsidR="0007746E" w:rsidRDefault="0007746E" w:rsidP="0007746E">
      <w:pPr>
        <w:rPr>
          <w:b/>
          <w:color w:val="000000" w:themeColor="text1"/>
        </w:rPr>
      </w:pPr>
      <w:r w:rsidRPr="0007746E">
        <w:rPr>
          <w:b/>
          <w:color w:val="000000" w:themeColor="text1"/>
        </w:rPr>
        <w:t>Bezpieczeństwo i higiena pracy w branży logistycznej</w:t>
      </w:r>
    </w:p>
    <w:p w:rsidR="0007746E" w:rsidRDefault="0007746E" w:rsidP="0007746E">
      <w:pPr>
        <w:pStyle w:val="Akapitzlist"/>
        <w:numPr>
          <w:ilvl w:val="0"/>
          <w:numId w:val="2"/>
        </w:numPr>
      </w:pPr>
      <w:r w:rsidRPr="0007746E">
        <w:rPr>
          <w:rFonts w:ascii="Arial" w:hAnsi="Arial" w:cs="Arial"/>
          <w:sz w:val="20"/>
          <w:szCs w:val="20"/>
        </w:rPr>
        <w:t>Pojęcia związane z bezpieczeństwem i higieną pracy, ochroną przeciwpożarową, ochroną środowiska i ergonomią.</w:t>
      </w:r>
    </w:p>
    <w:p w:rsidR="0007746E" w:rsidRPr="001B3363" w:rsidRDefault="0007746E" w:rsidP="0007746E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Prawa i obowiązki pracownika oraz pracodawcy w zakresie bezpieczeństwa i higieny pracy oraz ochrony przeciwpożarowej.</w:t>
      </w:r>
    </w:p>
    <w:p w:rsidR="0007746E" w:rsidRPr="001B3363" w:rsidRDefault="0007746E" w:rsidP="0007746E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Odziaływanie czynników szkodliwych na organizm człowieka w przedsiębiorstwie logistycznym.</w:t>
      </w:r>
    </w:p>
    <w:p w:rsidR="0007746E" w:rsidRDefault="0007746E" w:rsidP="0007746E">
      <w:pPr>
        <w:pStyle w:val="Akapitzlist"/>
        <w:numPr>
          <w:ilvl w:val="0"/>
          <w:numId w:val="2"/>
        </w:numPr>
      </w:pPr>
      <w:r w:rsidRPr="0007746E">
        <w:rPr>
          <w:rFonts w:ascii="Arial" w:hAnsi="Arial" w:cs="Arial"/>
          <w:sz w:val="20"/>
          <w:szCs w:val="20"/>
        </w:rPr>
        <w:t>Pierwsza pomoc poszkodowanym w wypadkach przy pracy oraz w stanach zagrożenia zdrowia i życia.</w:t>
      </w:r>
    </w:p>
    <w:p w:rsidR="0007746E" w:rsidRDefault="0007746E" w:rsidP="0007746E">
      <w:pPr>
        <w:pStyle w:val="Akapitzlist"/>
        <w:numPr>
          <w:ilvl w:val="0"/>
          <w:numId w:val="2"/>
        </w:numPr>
      </w:pPr>
      <w:r w:rsidRPr="0007746E">
        <w:rPr>
          <w:rFonts w:ascii="Arial" w:hAnsi="Arial" w:cs="Arial"/>
          <w:sz w:val="20"/>
          <w:szCs w:val="20"/>
        </w:rPr>
        <w:t>Środki ochrony zbiorowej i indywidualnej stosowane podczas wykonywania zadań zawodowych</w:t>
      </w:r>
    </w:p>
    <w:p w:rsidR="0007746E" w:rsidRDefault="0007746E" w:rsidP="0007746E">
      <w:pPr>
        <w:rPr>
          <w:b/>
          <w:color w:val="000000" w:themeColor="text1"/>
        </w:rPr>
      </w:pPr>
      <w:r>
        <w:rPr>
          <w:b/>
          <w:color w:val="000000" w:themeColor="text1"/>
        </w:rPr>
        <w:t>Organizacja pracy magazynów</w:t>
      </w:r>
    </w:p>
    <w:p w:rsidR="0007746E" w:rsidRDefault="0007746E" w:rsidP="0007746E">
      <w:pPr>
        <w:pStyle w:val="Akapitzlist"/>
        <w:numPr>
          <w:ilvl w:val="0"/>
          <w:numId w:val="3"/>
        </w:numPr>
      </w:pPr>
      <w:r w:rsidRPr="0007746E">
        <w:rPr>
          <w:rFonts w:ascii="Arial" w:hAnsi="Arial" w:cs="Arial"/>
          <w:sz w:val="20"/>
          <w:szCs w:val="20"/>
        </w:rPr>
        <w:t>Magazyn – pojęcia i definicje. Rodzaje, funkcje i zadania magazynów.</w:t>
      </w:r>
    </w:p>
    <w:p w:rsidR="0007746E" w:rsidRDefault="0007746E" w:rsidP="0007746E">
      <w:pPr>
        <w:pStyle w:val="Akapitzlist"/>
        <w:numPr>
          <w:ilvl w:val="0"/>
          <w:numId w:val="3"/>
        </w:numPr>
      </w:pPr>
      <w:r w:rsidRPr="0007746E">
        <w:rPr>
          <w:rFonts w:ascii="Arial" w:hAnsi="Arial" w:cs="Arial"/>
          <w:sz w:val="20"/>
          <w:szCs w:val="20"/>
        </w:rPr>
        <w:t>Obszary magazynowe – podział na strefy.</w:t>
      </w:r>
    </w:p>
    <w:p w:rsidR="0007746E" w:rsidRDefault="0007746E" w:rsidP="0007746E">
      <w:pPr>
        <w:pStyle w:val="Akapitzlist"/>
        <w:numPr>
          <w:ilvl w:val="0"/>
          <w:numId w:val="3"/>
        </w:numPr>
      </w:pPr>
      <w:r w:rsidRPr="0007746E">
        <w:rPr>
          <w:rFonts w:ascii="Arial" w:hAnsi="Arial" w:cs="Arial"/>
          <w:sz w:val="20"/>
          <w:szCs w:val="20"/>
        </w:rPr>
        <w:t>Zamawianie towarów.</w:t>
      </w:r>
    </w:p>
    <w:p w:rsidR="0007746E" w:rsidRPr="00091DBD" w:rsidRDefault="0007746E" w:rsidP="0007746E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Wielkość i terminy dostawy zapasów do magazynu.</w:t>
      </w:r>
    </w:p>
    <w:p w:rsidR="0007746E" w:rsidRDefault="0007746E" w:rsidP="0007746E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Proces przyjęcia towaru.</w:t>
      </w:r>
    </w:p>
    <w:p w:rsidR="0007746E" w:rsidRDefault="0007746E" w:rsidP="0007746E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Składowanie towaru w magazynie</w:t>
      </w:r>
    </w:p>
    <w:p w:rsidR="0007746E" w:rsidRDefault="0007746E" w:rsidP="0007746E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Kompletacja</w:t>
      </w:r>
    </w:p>
    <w:p w:rsidR="0007746E" w:rsidRDefault="0007746E" w:rsidP="0007746E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Wydawanie towaru z magazynu</w:t>
      </w:r>
    </w:p>
    <w:p w:rsidR="0007746E" w:rsidRPr="0007746E" w:rsidRDefault="0007746E" w:rsidP="0007746E">
      <w:pPr>
        <w:rPr>
          <w:rFonts w:ascii="Arial" w:hAnsi="Arial" w:cs="Arial"/>
          <w:b/>
          <w:sz w:val="20"/>
          <w:szCs w:val="20"/>
        </w:rPr>
      </w:pPr>
      <w:r w:rsidRPr="0007746E">
        <w:rPr>
          <w:rFonts w:ascii="Arial" w:hAnsi="Arial" w:cs="Arial"/>
          <w:b/>
          <w:sz w:val="20"/>
          <w:szCs w:val="20"/>
        </w:rPr>
        <w:t>Magazynier logistyk klasa 2</w:t>
      </w:r>
    </w:p>
    <w:p w:rsidR="0007746E" w:rsidRDefault="0007746E" w:rsidP="0007746E">
      <w:pPr>
        <w:rPr>
          <w:rFonts w:ascii="Arial" w:hAnsi="Arial" w:cs="Arial"/>
          <w:b/>
          <w:sz w:val="20"/>
          <w:szCs w:val="20"/>
        </w:rPr>
      </w:pPr>
      <w:r w:rsidRPr="0007746E">
        <w:rPr>
          <w:rFonts w:ascii="Arial" w:hAnsi="Arial" w:cs="Arial"/>
          <w:b/>
          <w:sz w:val="20"/>
          <w:szCs w:val="20"/>
        </w:rPr>
        <w:t>Organizacja pracy magazynów</w:t>
      </w:r>
    </w:p>
    <w:p w:rsidR="0007746E" w:rsidRPr="0007746E" w:rsidRDefault="0007746E" w:rsidP="0007746E">
      <w:pPr>
        <w:pStyle w:val="Akapitzlist"/>
        <w:numPr>
          <w:ilvl w:val="0"/>
          <w:numId w:val="4"/>
        </w:numPr>
      </w:pPr>
      <w:r w:rsidRPr="0007746E">
        <w:rPr>
          <w:rFonts w:ascii="Arial" w:hAnsi="Arial" w:cs="Arial"/>
          <w:sz w:val="20"/>
          <w:szCs w:val="20"/>
        </w:rPr>
        <w:t>Ocena zagospodarowania przestrzeni magazynowej.</w:t>
      </w:r>
    </w:p>
    <w:p w:rsidR="0007746E" w:rsidRPr="00091DBD" w:rsidRDefault="0007746E" w:rsidP="0007746E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091DBD">
        <w:rPr>
          <w:rFonts w:ascii="Arial" w:hAnsi="Arial" w:cs="Arial"/>
          <w:sz w:val="20"/>
          <w:szCs w:val="20"/>
        </w:rPr>
        <w:t>Koszty i cena magazynowania.</w:t>
      </w:r>
    </w:p>
    <w:p w:rsidR="0007746E" w:rsidRDefault="0007746E" w:rsidP="0007746E">
      <w:pPr>
        <w:pStyle w:val="Akapitzlist"/>
        <w:numPr>
          <w:ilvl w:val="0"/>
          <w:numId w:val="4"/>
        </w:numPr>
      </w:pPr>
      <w:r w:rsidRPr="0007746E">
        <w:rPr>
          <w:rFonts w:ascii="Arial" w:hAnsi="Arial" w:cs="Arial"/>
          <w:sz w:val="20"/>
          <w:szCs w:val="20"/>
        </w:rPr>
        <w:t>Zadania teoretyczno - praktyczne.</w:t>
      </w:r>
    </w:p>
    <w:p w:rsidR="0007746E" w:rsidRDefault="0007746E" w:rsidP="0007746E">
      <w:pPr>
        <w:pStyle w:val="Akapitzlist"/>
        <w:numPr>
          <w:ilvl w:val="0"/>
          <w:numId w:val="4"/>
        </w:numPr>
      </w:pPr>
      <w:r w:rsidRPr="0007746E">
        <w:rPr>
          <w:rFonts w:ascii="Arial" w:hAnsi="Arial" w:cs="Arial"/>
          <w:sz w:val="20"/>
          <w:szCs w:val="20"/>
        </w:rPr>
        <w:t>Systemy informatyczne wspomagające procesy logistyczne.</w:t>
      </w:r>
    </w:p>
    <w:p w:rsidR="0007746E" w:rsidRPr="0007746E" w:rsidRDefault="0007746E" w:rsidP="0007746E">
      <w:pPr>
        <w:pStyle w:val="Akapitzlist"/>
        <w:numPr>
          <w:ilvl w:val="0"/>
          <w:numId w:val="4"/>
        </w:numPr>
      </w:pPr>
      <w:r w:rsidRPr="0007746E">
        <w:rPr>
          <w:rFonts w:ascii="Arial" w:hAnsi="Arial" w:cs="Arial"/>
          <w:sz w:val="20"/>
          <w:szCs w:val="20"/>
        </w:rPr>
        <w:t>System zarządzający produkcją.</w:t>
      </w:r>
    </w:p>
    <w:p w:rsidR="0007746E" w:rsidRPr="0007746E" w:rsidRDefault="0007746E" w:rsidP="0007746E">
      <w:pPr>
        <w:rPr>
          <w:b/>
        </w:rPr>
      </w:pPr>
      <w:r w:rsidRPr="0007746E">
        <w:rPr>
          <w:b/>
        </w:rPr>
        <w:t>Podstawy logistyki</w:t>
      </w:r>
    </w:p>
    <w:p w:rsidR="0007746E" w:rsidRDefault="0007746E" w:rsidP="0007746E">
      <w:pPr>
        <w:pStyle w:val="Akapitzlist"/>
        <w:numPr>
          <w:ilvl w:val="0"/>
          <w:numId w:val="5"/>
        </w:numPr>
      </w:pPr>
      <w:r w:rsidRPr="0007746E">
        <w:rPr>
          <w:rFonts w:ascii="Arial" w:hAnsi="Arial" w:cs="Arial"/>
          <w:sz w:val="20"/>
          <w:szCs w:val="20"/>
        </w:rPr>
        <w:t>Przechowywanie dokumentów, rodzaje archiwów.</w:t>
      </w:r>
    </w:p>
    <w:p w:rsidR="0007746E" w:rsidRDefault="0007746E" w:rsidP="0007746E">
      <w:pPr>
        <w:pStyle w:val="Akapitzlist"/>
        <w:numPr>
          <w:ilvl w:val="0"/>
          <w:numId w:val="5"/>
        </w:numPr>
      </w:pPr>
      <w:r w:rsidRPr="0007746E">
        <w:rPr>
          <w:rFonts w:ascii="Arial" w:hAnsi="Arial" w:cs="Arial"/>
          <w:sz w:val="20"/>
          <w:szCs w:val="20"/>
        </w:rPr>
        <w:t xml:space="preserve">Metoda ABC (analiza </w:t>
      </w:r>
      <w:proofErr w:type="spellStart"/>
      <w:r w:rsidRPr="0007746E">
        <w:rPr>
          <w:rFonts w:ascii="Arial" w:hAnsi="Arial" w:cs="Arial"/>
          <w:sz w:val="20"/>
          <w:szCs w:val="20"/>
        </w:rPr>
        <w:t>Pareta</w:t>
      </w:r>
      <w:proofErr w:type="spellEnd"/>
      <w:r w:rsidRPr="0007746E">
        <w:rPr>
          <w:rFonts w:ascii="Arial" w:hAnsi="Arial" w:cs="Arial"/>
          <w:sz w:val="20"/>
          <w:szCs w:val="20"/>
        </w:rPr>
        <w:t>), rachunek korelacji i rachunek regresji.</w:t>
      </w:r>
    </w:p>
    <w:p w:rsidR="0007746E" w:rsidRDefault="0007746E" w:rsidP="0007746E">
      <w:pPr>
        <w:pStyle w:val="Akapitzlist"/>
        <w:numPr>
          <w:ilvl w:val="0"/>
          <w:numId w:val="5"/>
        </w:numPr>
      </w:pPr>
      <w:r w:rsidRPr="0007746E">
        <w:rPr>
          <w:rFonts w:ascii="Arial" w:hAnsi="Arial" w:cs="Arial"/>
          <w:sz w:val="20"/>
          <w:szCs w:val="20"/>
        </w:rPr>
        <w:t>Infrastruktura magazynowa i manipulacyjna w procesie produkcyjnym.</w:t>
      </w:r>
    </w:p>
    <w:p w:rsidR="0007746E" w:rsidRDefault="0007746E" w:rsidP="0007746E">
      <w:pPr>
        <w:pStyle w:val="Akapitzlist"/>
        <w:numPr>
          <w:ilvl w:val="0"/>
          <w:numId w:val="5"/>
        </w:numPr>
      </w:pPr>
      <w:r w:rsidRPr="0007746E">
        <w:rPr>
          <w:rFonts w:ascii="Arial" w:eastAsia="Arial Unicode MS" w:hAnsi="Arial" w:cs="Arial"/>
          <w:sz w:val="20"/>
          <w:szCs w:val="20"/>
          <w:lang/>
        </w:rPr>
        <w:t>Zabezpieczenie majątku przedsiębiorstwa(magazynu) i majątku powierzonego.</w:t>
      </w:r>
    </w:p>
    <w:p w:rsidR="0007746E" w:rsidRDefault="0007746E" w:rsidP="0007746E"/>
    <w:p w:rsidR="0007746E" w:rsidRPr="00775CE7" w:rsidRDefault="0007746E" w:rsidP="0007746E">
      <w:pPr>
        <w:rPr>
          <w:b/>
        </w:rPr>
      </w:pPr>
      <w:r w:rsidRPr="00775CE7">
        <w:rPr>
          <w:b/>
        </w:rPr>
        <w:lastRenderedPageBreak/>
        <w:t>Kucharz klasa 1</w:t>
      </w:r>
    </w:p>
    <w:p w:rsidR="0007746E" w:rsidRPr="00775CE7" w:rsidRDefault="0007746E" w:rsidP="0007746E">
      <w:pPr>
        <w:rPr>
          <w:b/>
        </w:rPr>
      </w:pPr>
      <w:r w:rsidRPr="00775CE7">
        <w:rPr>
          <w:b/>
        </w:rPr>
        <w:t>Wyposażenie techniczne</w:t>
      </w:r>
    </w:p>
    <w:p w:rsidR="00775CE7" w:rsidRDefault="00775CE7" w:rsidP="00775CE7">
      <w:pPr>
        <w:pStyle w:val="Akapitzlist"/>
        <w:numPr>
          <w:ilvl w:val="0"/>
          <w:numId w:val="6"/>
        </w:numPr>
      </w:pPr>
      <w:r w:rsidRPr="00775CE7">
        <w:rPr>
          <w:rFonts w:ascii="Arial" w:hAnsi="Arial" w:cs="Arial"/>
          <w:sz w:val="20"/>
          <w:szCs w:val="20"/>
        </w:rPr>
        <w:t>Układ funkcjonalny zakładu gastronomicznego.</w:t>
      </w:r>
    </w:p>
    <w:p w:rsidR="00775CE7" w:rsidRDefault="00775CE7" w:rsidP="00775CE7">
      <w:pPr>
        <w:pStyle w:val="Akapitzlist"/>
        <w:numPr>
          <w:ilvl w:val="0"/>
          <w:numId w:val="6"/>
        </w:numPr>
      </w:pPr>
      <w:r w:rsidRPr="00775CE7">
        <w:rPr>
          <w:rFonts w:ascii="Arial" w:hAnsi="Arial" w:cs="Arial"/>
          <w:sz w:val="20"/>
          <w:szCs w:val="20"/>
        </w:rPr>
        <w:t>Pomieszczenia zakładu gastronomicznego.</w:t>
      </w:r>
    </w:p>
    <w:p w:rsidR="00775CE7" w:rsidRDefault="00775CE7" w:rsidP="00775CE7">
      <w:pPr>
        <w:pStyle w:val="Akapitzlist"/>
        <w:numPr>
          <w:ilvl w:val="0"/>
          <w:numId w:val="6"/>
        </w:numPr>
      </w:pPr>
      <w:r w:rsidRPr="00775CE7">
        <w:rPr>
          <w:rFonts w:ascii="Arial" w:hAnsi="Arial" w:cs="Arial"/>
          <w:sz w:val="20"/>
          <w:szCs w:val="20"/>
        </w:rPr>
        <w:t>Klasyfikacja sprzętu i aparatury kontrolno- pomiarową</w:t>
      </w:r>
    </w:p>
    <w:p w:rsidR="00775CE7" w:rsidRDefault="00775CE7" w:rsidP="00775CE7">
      <w:pPr>
        <w:pStyle w:val="Akapitzlist"/>
        <w:numPr>
          <w:ilvl w:val="0"/>
          <w:numId w:val="6"/>
        </w:numPr>
      </w:pPr>
      <w:r w:rsidRPr="00775CE7">
        <w:rPr>
          <w:rFonts w:ascii="Arial" w:hAnsi="Arial" w:cs="Arial"/>
          <w:sz w:val="20"/>
          <w:szCs w:val="20"/>
        </w:rPr>
        <w:t>Klasyfikacja maszyn i urządzeń do obróbki wstępnej.</w:t>
      </w:r>
    </w:p>
    <w:p w:rsidR="00775CE7" w:rsidRPr="00775CE7" w:rsidRDefault="00775CE7" w:rsidP="00775CE7">
      <w:pPr>
        <w:pStyle w:val="Akapitzlist"/>
        <w:numPr>
          <w:ilvl w:val="0"/>
          <w:numId w:val="6"/>
        </w:numPr>
        <w:rPr>
          <w:sz w:val="18"/>
          <w:szCs w:val="18"/>
        </w:rPr>
      </w:pPr>
      <w:r w:rsidRPr="00775CE7">
        <w:rPr>
          <w:rFonts w:ascii="Arial" w:hAnsi="Arial" w:cs="Arial"/>
          <w:sz w:val="20"/>
          <w:szCs w:val="20"/>
        </w:rPr>
        <w:t>Zastosowanie maszyn i urządzeń do obróbki wstępnej warzyw.</w:t>
      </w:r>
    </w:p>
    <w:p w:rsidR="00775CE7" w:rsidRPr="00151FBE" w:rsidRDefault="00775CE7" w:rsidP="00775CE7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FE43CD">
        <w:rPr>
          <w:rFonts w:ascii="Arial" w:hAnsi="Arial" w:cs="Arial"/>
          <w:sz w:val="20"/>
          <w:szCs w:val="20"/>
        </w:rPr>
        <w:t>astosowanie maszyn i urządzeń do obróbki wstępnej</w:t>
      </w:r>
      <w:r>
        <w:rPr>
          <w:rFonts w:ascii="Arial" w:hAnsi="Arial" w:cs="Arial"/>
          <w:sz w:val="20"/>
          <w:szCs w:val="20"/>
        </w:rPr>
        <w:t xml:space="preserve"> mięsa.</w:t>
      </w:r>
    </w:p>
    <w:p w:rsidR="00775CE7" w:rsidRPr="00775CE7" w:rsidRDefault="00775CE7" w:rsidP="00775CE7">
      <w:pPr>
        <w:pStyle w:val="Akapitzlist"/>
        <w:numPr>
          <w:ilvl w:val="0"/>
          <w:numId w:val="6"/>
        </w:numPr>
        <w:rPr>
          <w:sz w:val="18"/>
          <w:szCs w:val="18"/>
        </w:rPr>
      </w:pPr>
      <w:r w:rsidRPr="00775CE7">
        <w:rPr>
          <w:rFonts w:ascii="Arial" w:hAnsi="Arial" w:cs="Arial"/>
          <w:sz w:val="20"/>
          <w:szCs w:val="20"/>
        </w:rPr>
        <w:t>Zastosowanie maszyn i urządzeń do obróbki wstępnej ryb i owoców morza.</w:t>
      </w:r>
    </w:p>
    <w:p w:rsidR="0007746E" w:rsidRPr="00775CE7" w:rsidRDefault="00775CE7" w:rsidP="0007746E">
      <w:pPr>
        <w:rPr>
          <w:b/>
        </w:rPr>
      </w:pPr>
      <w:bookmarkStart w:id="0" w:name="_GoBack"/>
      <w:r w:rsidRPr="00775CE7">
        <w:rPr>
          <w:b/>
        </w:rPr>
        <w:t>Technologia gastronomiczna</w:t>
      </w:r>
    </w:p>
    <w:bookmarkEnd w:id="0"/>
    <w:p w:rsidR="00775CE7" w:rsidRPr="00775CE7" w:rsidRDefault="00775CE7" w:rsidP="00775CE7">
      <w:pPr>
        <w:pStyle w:val="Akapitzlist"/>
        <w:numPr>
          <w:ilvl w:val="0"/>
          <w:numId w:val="7"/>
        </w:numPr>
        <w:rPr>
          <w:color w:val="000000" w:themeColor="text1"/>
        </w:rPr>
      </w:pPr>
      <w:r w:rsidRPr="00775CE7">
        <w:rPr>
          <w:rFonts w:ascii="Arial" w:hAnsi="Arial" w:cs="Arial"/>
          <w:color w:val="000000" w:themeColor="text1"/>
          <w:sz w:val="20"/>
          <w:szCs w:val="20"/>
        </w:rPr>
        <w:t>Talerz zdrowego żywienia.</w:t>
      </w:r>
    </w:p>
    <w:p w:rsidR="00775CE7" w:rsidRPr="00775CE7" w:rsidRDefault="00775CE7" w:rsidP="00775CE7">
      <w:pPr>
        <w:pStyle w:val="Akapitzlist"/>
        <w:numPr>
          <w:ilvl w:val="0"/>
          <w:numId w:val="7"/>
        </w:numPr>
        <w:rPr>
          <w:color w:val="000000" w:themeColor="text1"/>
        </w:rPr>
      </w:pPr>
      <w:r w:rsidRPr="00775CE7">
        <w:rPr>
          <w:rFonts w:ascii="Arial" w:hAnsi="Arial" w:cs="Arial"/>
          <w:color w:val="000000" w:themeColor="text1"/>
          <w:sz w:val="20"/>
          <w:szCs w:val="20"/>
        </w:rPr>
        <w:t>Funkcje wody dla organizmu człowieka.</w:t>
      </w:r>
    </w:p>
    <w:p w:rsidR="00775CE7" w:rsidRPr="00775CE7" w:rsidRDefault="00775CE7" w:rsidP="00775CE7">
      <w:pPr>
        <w:pStyle w:val="Akapitzlist"/>
        <w:numPr>
          <w:ilvl w:val="0"/>
          <w:numId w:val="7"/>
        </w:numPr>
        <w:rPr>
          <w:color w:val="000000" w:themeColor="text1"/>
        </w:rPr>
      </w:pPr>
      <w:r w:rsidRPr="00775CE7">
        <w:rPr>
          <w:rFonts w:ascii="Arial" w:hAnsi="Arial" w:cs="Arial"/>
          <w:color w:val="000000" w:themeColor="text1"/>
          <w:sz w:val="20"/>
          <w:szCs w:val="20"/>
        </w:rPr>
        <w:t>Podstawowe pojęcia dotyczące odpadów.</w:t>
      </w:r>
    </w:p>
    <w:p w:rsidR="00775CE7" w:rsidRPr="00775CE7" w:rsidRDefault="00775CE7" w:rsidP="00775CE7">
      <w:pPr>
        <w:pStyle w:val="Akapitzlist"/>
        <w:numPr>
          <w:ilvl w:val="0"/>
          <w:numId w:val="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775CE7">
        <w:rPr>
          <w:rFonts w:ascii="Arial" w:hAnsi="Arial" w:cs="Arial"/>
          <w:color w:val="000000" w:themeColor="text1"/>
          <w:sz w:val="20"/>
          <w:szCs w:val="20"/>
        </w:rPr>
        <w:t>Rodzaje metod utrwalania żywności.</w:t>
      </w:r>
    </w:p>
    <w:p w:rsidR="00775CE7" w:rsidRPr="00775CE7" w:rsidRDefault="00775CE7" w:rsidP="00775CE7">
      <w:pPr>
        <w:pStyle w:val="Akapitzlist"/>
        <w:numPr>
          <w:ilvl w:val="0"/>
          <w:numId w:val="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775CE7">
        <w:rPr>
          <w:rFonts w:ascii="Arial" w:hAnsi="Arial" w:cs="Arial"/>
          <w:color w:val="000000" w:themeColor="text1"/>
          <w:sz w:val="20"/>
          <w:szCs w:val="20"/>
        </w:rPr>
        <w:t>Fizyczne metody utrwalania żywności.</w:t>
      </w:r>
    </w:p>
    <w:p w:rsidR="00775CE7" w:rsidRPr="00775CE7" w:rsidRDefault="00775CE7" w:rsidP="00775CE7">
      <w:pPr>
        <w:pStyle w:val="Akapitzlist"/>
        <w:numPr>
          <w:ilvl w:val="0"/>
          <w:numId w:val="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775CE7">
        <w:rPr>
          <w:rFonts w:ascii="Arial" w:hAnsi="Arial" w:cs="Arial"/>
          <w:color w:val="000000" w:themeColor="text1"/>
          <w:sz w:val="20"/>
          <w:szCs w:val="20"/>
        </w:rPr>
        <w:t>Fizyczne metody utrwalania żywności.</w:t>
      </w:r>
    </w:p>
    <w:p w:rsidR="00775CE7" w:rsidRPr="00775CE7" w:rsidRDefault="00775CE7" w:rsidP="00775CE7">
      <w:pPr>
        <w:pStyle w:val="Akapitzlist"/>
        <w:numPr>
          <w:ilvl w:val="0"/>
          <w:numId w:val="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775CE7">
        <w:rPr>
          <w:rFonts w:ascii="Arial" w:hAnsi="Arial" w:cs="Arial"/>
          <w:color w:val="000000" w:themeColor="text1"/>
          <w:sz w:val="20"/>
          <w:szCs w:val="20"/>
        </w:rPr>
        <w:t>Fizyczne metody utrwalania żywności.</w:t>
      </w:r>
    </w:p>
    <w:p w:rsidR="00775CE7" w:rsidRPr="00775CE7" w:rsidRDefault="00775CE7" w:rsidP="00775CE7">
      <w:pPr>
        <w:pStyle w:val="Akapitzlist"/>
        <w:numPr>
          <w:ilvl w:val="0"/>
          <w:numId w:val="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775CE7">
        <w:rPr>
          <w:rFonts w:ascii="Arial" w:hAnsi="Arial" w:cs="Arial"/>
          <w:color w:val="000000" w:themeColor="text1"/>
          <w:sz w:val="20"/>
          <w:szCs w:val="20"/>
        </w:rPr>
        <w:t>Biologiczne metody utrwalania żywności.</w:t>
      </w:r>
    </w:p>
    <w:p w:rsidR="00775CE7" w:rsidRPr="00775CE7" w:rsidRDefault="00775CE7" w:rsidP="00775CE7">
      <w:pPr>
        <w:pStyle w:val="Akapitzlist"/>
        <w:numPr>
          <w:ilvl w:val="0"/>
          <w:numId w:val="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775CE7">
        <w:rPr>
          <w:rFonts w:ascii="Arial" w:hAnsi="Arial" w:cs="Arial"/>
          <w:color w:val="000000" w:themeColor="text1"/>
          <w:sz w:val="20"/>
          <w:szCs w:val="20"/>
        </w:rPr>
        <w:t>Chemiczne metody utrwalania żywności.</w:t>
      </w:r>
    </w:p>
    <w:p w:rsidR="00775CE7" w:rsidRPr="00775CE7" w:rsidRDefault="00775CE7" w:rsidP="00775CE7">
      <w:pPr>
        <w:pStyle w:val="Akapitzlist"/>
        <w:numPr>
          <w:ilvl w:val="0"/>
          <w:numId w:val="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775CE7">
        <w:rPr>
          <w:rFonts w:ascii="Arial" w:hAnsi="Arial" w:cs="Arial"/>
          <w:color w:val="000000" w:themeColor="text1"/>
          <w:sz w:val="20"/>
          <w:szCs w:val="20"/>
        </w:rPr>
        <w:t>Chemiczne metody utrwalania żywności.</w:t>
      </w:r>
    </w:p>
    <w:p w:rsidR="00775CE7" w:rsidRPr="00775CE7" w:rsidRDefault="00775CE7" w:rsidP="00775CE7">
      <w:pPr>
        <w:pStyle w:val="Akapitzlist"/>
        <w:numPr>
          <w:ilvl w:val="0"/>
          <w:numId w:val="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775CE7">
        <w:rPr>
          <w:rFonts w:ascii="Arial" w:hAnsi="Arial" w:cs="Arial"/>
          <w:color w:val="000000" w:themeColor="text1"/>
          <w:sz w:val="20"/>
          <w:szCs w:val="20"/>
        </w:rPr>
        <w:t>Mieszane metody utrwalania żywności.</w:t>
      </w:r>
    </w:p>
    <w:p w:rsidR="00775CE7" w:rsidRPr="00775CE7" w:rsidRDefault="00775CE7" w:rsidP="00775CE7">
      <w:pPr>
        <w:pStyle w:val="Akapitzlist"/>
        <w:numPr>
          <w:ilvl w:val="0"/>
          <w:numId w:val="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775CE7">
        <w:rPr>
          <w:rFonts w:ascii="Arial" w:hAnsi="Arial" w:cs="Arial"/>
          <w:color w:val="000000" w:themeColor="text1"/>
          <w:sz w:val="20"/>
          <w:szCs w:val="20"/>
        </w:rPr>
        <w:t>Urządzenia do utrwalania żywności.</w:t>
      </w:r>
    </w:p>
    <w:p w:rsidR="00775CE7" w:rsidRPr="00775CE7" w:rsidRDefault="00775CE7" w:rsidP="00775CE7">
      <w:pPr>
        <w:pStyle w:val="Akapitzlist"/>
        <w:numPr>
          <w:ilvl w:val="0"/>
          <w:numId w:val="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775CE7">
        <w:rPr>
          <w:rFonts w:ascii="Arial" w:hAnsi="Arial" w:cs="Arial"/>
          <w:color w:val="000000" w:themeColor="text1"/>
          <w:sz w:val="20"/>
          <w:szCs w:val="20"/>
        </w:rPr>
        <w:t>Analiza sensoryczna.</w:t>
      </w:r>
    </w:p>
    <w:p w:rsidR="00775CE7" w:rsidRPr="00775CE7" w:rsidRDefault="00775CE7" w:rsidP="00775CE7">
      <w:pPr>
        <w:pStyle w:val="Akapitzlist"/>
        <w:numPr>
          <w:ilvl w:val="0"/>
          <w:numId w:val="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775CE7">
        <w:rPr>
          <w:rFonts w:ascii="Arial" w:hAnsi="Arial" w:cs="Arial"/>
          <w:color w:val="000000" w:themeColor="text1"/>
          <w:sz w:val="20"/>
          <w:szCs w:val="20"/>
        </w:rPr>
        <w:t>Ocena organoleptyczna.</w:t>
      </w:r>
    </w:p>
    <w:p w:rsidR="00775CE7" w:rsidRPr="00775CE7" w:rsidRDefault="00775CE7" w:rsidP="00775CE7">
      <w:pPr>
        <w:pStyle w:val="Akapitzlist"/>
        <w:numPr>
          <w:ilvl w:val="0"/>
          <w:numId w:val="7"/>
        </w:numPr>
        <w:rPr>
          <w:color w:val="000000" w:themeColor="text1"/>
        </w:rPr>
      </w:pPr>
      <w:r w:rsidRPr="00775CE7">
        <w:rPr>
          <w:rFonts w:ascii="Arial" w:hAnsi="Arial" w:cs="Arial"/>
          <w:color w:val="000000" w:themeColor="text1"/>
          <w:sz w:val="20"/>
          <w:szCs w:val="20"/>
        </w:rPr>
        <w:t>Systemy zarzadzania jakością i bezpieczeństwem zdrowotnym żywności i żywienia.</w:t>
      </w:r>
    </w:p>
    <w:p w:rsidR="00775CE7" w:rsidRPr="00775CE7" w:rsidRDefault="00775CE7" w:rsidP="00775CE7">
      <w:pPr>
        <w:pStyle w:val="Akapitzlist"/>
        <w:numPr>
          <w:ilvl w:val="0"/>
          <w:numId w:val="7"/>
        </w:numPr>
        <w:rPr>
          <w:color w:val="000000" w:themeColor="text1"/>
        </w:rPr>
      </w:pPr>
      <w:r w:rsidRPr="00775CE7">
        <w:rPr>
          <w:rFonts w:ascii="Arial" w:hAnsi="Arial" w:cs="Arial"/>
          <w:color w:val="000000" w:themeColor="text1"/>
          <w:sz w:val="20"/>
          <w:szCs w:val="20"/>
        </w:rPr>
        <w:t>Elementy budowy receptury gastronomicznej.</w:t>
      </w:r>
    </w:p>
    <w:p w:rsidR="00775CE7" w:rsidRPr="00775CE7" w:rsidRDefault="00775CE7" w:rsidP="00775CE7">
      <w:pPr>
        <w:pStyle w:val="Akapitzlist"/>
        <w:numPr>
          <w:ilvl w:val="0"/>
          <w:numId w:val="7"/>
        </w:numPr>
        <w:rPr>
          <w:color w:val="000000" w:themeColor="text1"/>
        </w:rPr>
      </w:pPr>
      <w:r w:rsidRPr="00775CE7">
        <w:rPr>
          <w:rFonts w:ascii="Arial" w:hAnsi="Arial" w:cs="Arial"/>
          <w:color w:val="000000" w:themeColor="text1"/>
          <w:sz w:val="20"/>
          <w:szCs w:val="20"/>
        </w:rPr>
        <w:t>Czynności wykonywane podczas obróbki wstępnej surowców.</w:t>
      </w:r>
    </w:p>
    <w:p w:rsidR="00775CE7" w:rsidRPr="00775CE7" w:rsidRDefault="00775CE7" w:rsidP="00775CE7">
      <w:pPr>
        <w:pStyle w:val="Akapitzlist"/>
        <w:numPr>
          <w:ilvl w:val="0"/>
          <w:numId w:val="7"/>
        </w:numPr>
        <w:rPr>
          <w:color w:val="000000" w:themeColor="text1"/>
        </w:rPr>
      </w:pPr>
      <w:r w:rsidRPr="00775CE7">
        <w:rPr>
          <w:rFonts w:ascii="Arial" w:hAnsi="Arial" w:cs="Arial"/>
          <w:color w:val="000000" w:themeColor="text1"/>
          <w:sz w:val="20"/>
          <w:szCs w:val="20"/>
        </w:rPr>
        <w:t>Podstawowe pojęcia: surowiec, dodatki do żywności, materiały pomocnicze.</w:t>
      </w:r>
    </w:p>
    <w:p w:rsidR="00775CE7" w:rsidRPr="00775CE7" w:rsidRDefault="00775CE7" w:rsidP="00775CE7">
      <w:pPr>
        <w:pStyle w:val="Akapitzlist"/>
        <w:numPr>
          <w:ilvl w:val="0"/>
          <w:numId w:val="7"/>
        </w:numPr>
        <w:rPr>
          <w:color w:val="000000" w:themeColor="text1"/>
        </w:rPr>
      </w:pPr>
      <w:r w:rsidRPr="00775CE7">
        <w:rPr>
          <w:rFonts w:ascii="Arial" w:hAnsi="Arial" w:cs="Arial"/>
          <w:color w:val="000000" w:themeColor="text1"/>
          <w:sz w:val="20"/>
          <w:szCs w:val="20"/>
        </w:rPr>
        <w:t>Tłuszcze – wiadomości wstępne.</w:t>
      </w:r>
    </w:p>
    <w:p w:rsidR="00775CE7" w:rsidRPr="00775CE7" w:rsidRDefault="00775CE7" w:rsidP="00775CE7">
      <w:pPr>
        <w:pStyle w:val="Akapitzlist"/>
        <w:numPr>
          <w:ilvl w:val="0"/>
          <w:numId w:val="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775CE7">
        <w:rPr>
          <w:rFonts w:ascii="Arial" w:hAnsi="Arial" w:cs="Arial"/>
          <w:color w:val="000000" w:themeColor="text1"/>
          <w:sz w:val="20"/>
          <w:szCs w:val="20"/>
        </w:rPr>
        <w:t>Charakterystyka tłuszczów roślinnych.</w:t>
      </w:r>
    </w:p>
    <w:p w:rsidR="00775CE7" w:rsidRPr="00775CE7" w:rsidRDefault="00775CE7" w:rsidP="00775CE7">
      <w:pPr>
        <w:pStyle w:val="Akapitzlist"/>
        <w:numPr>
          <w:ilvl w:val="0"/>
          <w:numId w:val="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775CE7">
        <w:rPr>
          <w:rFonts w:ascii="Arial" w:hAnsi="Arial" w:cs="Arial"/>
          <w:color w:val="000000" w:themeColor="text1"/>
          <w:sz w:val="20"/>
          <w:szCs w:val="20"/>
        </w:rPr>
        <w:t>Charakterystyka tłuszczów zwierzęcych.  Zasady doboru tłuszczów do sporządzanych potraw.</w:t>
      </w:r>
    </w:p>
    <w:p w:rsidR="00775CE7" w:rsidRPr="00775CE7" w:rsidRDefault="00775CE7" w:rsidP="00775CE7">
      <w:pPr>
        <w:pStyle w:val="Akapitzlist"/>
        <w:numPr>
          <w:ilvl w:val="0"/>
          <w:numId w:val="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775CE7">
        <w:rPr>
          <w:rFonts w:ascii="Arial" w:hAnsi="Arial" w:cs="Arial"/>
          <w:color w:val="000000" w:themeColor="text1"/>
          <w:sz w:val="20"/>
          <w:szCs w:val="20"/>
        </w:rPr>
        <w:t>Zasady racjonalnego smażenia.</w:t>
      </w:r>
    </w:p>
    <w:p w:rsidR="00775CE7" w:rsidRDefault="00775CE7" w:rsidP="0007746E"/>
    <w:p w:rsidR="0007746E" w:rsidRPr="0007746E" w:rsidRDefault="0007746E" w:rsidP="0007746E">
      <w:pPr>
        <w:rPr>
          <w:rFonts w:ascii="Arial" w:hAnsi="Arial" w:cs="Arial"/>
          <w:b/>
          <w:sz w:val="20"/>
          <w:szCs w:val="20"/>
        </w:rPr>
      </w:pPr>
    </w:p>
    <w:p w:rsidR="0007746E" w:rsidRPr="0007746E" w:rsidRDefault="0007746E" w:rsidP="0007746E">
      <w:pPr>
        <w:rPr>
          <w:b/>
          <w:color w:val="000000" w:themeColor="text1"/>
        </w:rPr>
      </w:pPr>
    </w:p>
    <w:p w:rsidR="0007746E" w:rsidRDefault="0007746E"/>
    <w:sectPr w:rsidR="00077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F37A8"/>
    <w:multiLevelType w:val="hybridMultilevel"/>
    <w:tmpl w:val="DB8C4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C2B2E"/>
    <w:multiLevelType w:val="hybridMultilevel"/>
    <w:tmpl w:val="991AE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74A73"/>
    <w:multiLevelType w:val="hybridMultilevel"/>
    <w:tmpl w:val="CC2AE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E3137"/>
    <w:multiLevelType w:val="hybridMultilevel"/>
    <w:tmpl w:val="8F76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C7EF6"/>
    <w:multiLevelType w:val="hybridMultilevel"/>
    <w:tmpl w:val="D5640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553E3"/>
    <w:multiLevelType w:val="hybridMultilevel"/>
    <w:tmpl w:val="F9E20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9F5F0E"/>
    <w:multiLevelType w:val="hybridMultilevel"/>
    <w:tmpl w:val="AB764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46E"/>
    <w:rsid w:val="0007746E"/>
    <w:rsid w:val="006C3391"/>
    <w:rsid w:val="00775CE7"/>
    <w:rsid w:val="00B211CF"/>
    <w:rsid w:val="00BB3F2E"/>
    <w:rsid w:val="00F7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010D2-C28A-4F86-B37E-3B139BA29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Kolorowa lista — akcent 11,Średnia siatka 1 — akcent 21,N w prog,Obiekt,normalny tekst,ORE MYŚLNIKI,Jasna siatka — akcent 31,Colorful List Accent 1,Heding 2,Colorful List - Accent 11,List Paragraph3,a_Stand"/>
    <w:basedOn w:val="Normalny"/>
    <w:link w:val="AkapitzlistZnak"/>
    <w:uiPriority w:val="34"/>
    <w:qFormat/>
    <w:rsid w:val="0007746E"/>
    <w:pPr>
      <w:ind w:left="720"/>
      <w:contextualSpacing/>
    </w:pPr>
  </w:style>
  <w:style w:type="character" w:customStyle="1" w:styleId="AkapitzlistZnak">
    <w:name w:val="Akapit z listą Znak"/>
    <w:aliases w:val="Numerowanie Znak,List Paragraph Znak,Kolorowa lista — akcent 11 Znak,Średnia siatka 1 — akcent 21 Znak,N w prog Znak,Obiekt Znak,normalny tekst Znak,ORE MYŚLNIKI Znak,Jasna siatka — akcent 31 Znak,Colorful List Accent 1 Znak"/>
    <w:link w:val="Akapitzlist"/>
    <w:uiPriority w:val="34"/>
    <w:qFormat/>
    <w:locked/>
    <w:rsid w:val="00077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1</cp:revision>
  <dcterms:created xsi:type="dcterms:W3CDTF">2025-07-03T05:54:00Z</dcterms:created>
  <dcterms:modified xsi:type="dcterms:W3CDTF">2025-07-03T06:07:00Z</dcterms:modified>
</cp:coreProperties>
</file>